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A879" w14:textId="77777777" w:rsidR="0067429E" w:rsidRPr="00243E2A" w:rsidRDefault="00947C76" w:rsidP="00947C76">
      <w:pP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7C76">
        <w:rPr>
          <w:b/>
          <w:noProof/>
          <w:sz w:val="56"/>
          <w:szCs w:val="5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27E1C" wp14:editId="196CC86C">
                <wp:simplePos x="0" y="0"/>
                <wp:positionH relativeFrom="column">
                  <wp:posOffset>998855</wp:posOffset>
                </wp:positionH>
                <wp:positionV relativeFrom="paragraph">
                  <wp:posOffset>-76200</wp:posOffset>
                </wp:positionV>
                <wp:extent cx="5048250" cy="1181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38BA7" w14:textId="77777777" w:rsidR="00947C76" w:rsidRPr="00243E2A" w:rsidRDefault="00947C76" w:rsidP="00947C76">
                            <w:pP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3E2A">
                              <w:rPr>
                                <w:b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   </w:t>
                            </w:r>
                            <w:r w:rsidRPr="00243E2A"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</w:t>
                            </w:r>
                            <w:r w:rsidRPr="00243E2A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 соблюдении мер пожарной безопасности                                       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  <w:r w:rsidRPr="00243E2A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частных домах и на дачных участках</w:t>
                            </w:r>
                          </w:p>
                          <w:p w14:paraId="0A9136F9" w14:textId="77777777" w:rsidR="00947C76" w:rsidRDefault="00947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7E1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8.65pt;margin-top:-6pt;width:397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" filled="f" stroked="f">
                <v:textbox>
                  <w:txbxContent>
                    <w:p w14:paraId="0D838BA7" w14:textId="77777777" w:rsidR="00947C76" w:rsidRPr="00243E2A" w:rsidRDefault="00947C76" w:rsidP="00947C76">
                      <w:pP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3E2A">
                        <w:rPr>
                          <w:b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   </w:t>
                      </w:r>
                      <w:r w:rsidRPr="00243E2A"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</w:t>
                      </w:r>
                      <w:r w:rsidRPr="00243E2A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 соблюдении мер пожарной безопасности                                              </w:t>
                      </w:r>
                      <w: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  <w:r w:rsidRPr="00243E2A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частных домах и на дачных участках</w:t>
                      </w:r>
                    </w:p>
                    <w:p w14:paraId="0A9136F9" w14:textId="77777777" w:rsidR="00947C76" w:rsidRDefault="00947C76"/>
                  </w:txbxContent>
                </v:textbox>
              </v:shape>
            </w:pict>
          </mc:Fallback>
        </mc:AlternateContent>
      </w:r>
      <w:r w:rsidR="00FA1EC7" w:rsidRPr="00243E2A">
        <w:rPr>
          <w:b/>
          <w:i/>
          <w:noProof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D519F50" wp14:editId="3F59B63A">
            <wp:simplePos x="0" y="0"/>
            <wp:positionH relativeFrom="column">
              <wp:posOffset>-295275</wp:posOffset>
            </wp:positionH>
            <wp:positionV relativeFrom="paragraph">
              <wp:posOffset>1238885</wp:posOffset>
            </wp:positionV>
            <wp:extent cx="2694940" cy="1796415"/>
            <wp:effectExtent l="0" t="0" r="0" b="0"/>
            <wp:wrapThrough wrapText="bothSides">
              <wp:wrapPolygon edited="0">
                <wp:start x="611" y="0"/>
                <wp:lineTo x="0" y="458"/>
                <wp:lineTo x="0" y="21073"/>
                <wp:lineTo x="611" y="21302"/>
                <wp:lineTo x="20765" y="21302"/>
                <wp:lineTo x="21376" y="21073"/>
                <wp:lineTo x="21376" y="458"/>
                <wp:lineTo x="20765" y="0"/>
                <wp:lineTo x="61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nyy_dom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C7" w:rsidRPr="00243E2A">
        <w:rPr>
          <w:b/>
          <w:i/>
          <w:noProof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6FB093C7" wp14:editId="642228C9">
            <wp:simplePos x="0" y="0"/>
            <wp:positionH relativeFrom="margin">
              <wp:posOffset>-76201</wp:posOffset>
            </wp:positionH>
            <wp:positionV relativeFrom="margin">
              <wp:posOffset>-75565</wp:posOffset>
            </wp:positionV>
            <wp:extent cx="1076325" cy="1255318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 - коп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679" cy="125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</w:p>
    <w:p w14:paraId="62C3F3FC" w14:textId="77777777" w:rsidR="00947C76" w:rsidRDefault="00947C76" w:rsidP="00681BB2">
      <w:pPr>
        <w:jc w:val="both"/>
        <w:rPr>
          <w:rFonts w:asciiTheme="majorHAnsi" w:hAnsiTheme="majorHAnsi"/>
          <w:i/>
        </w:rPr>
      </w:pPr>
    </w:p>
    <w:p w14:paraId="1273F612" w14:textId="77777777" w:rsidR="00947C76" w:rsidRDefault="00947C76" w:rsidP="00681BB2">
      <w:pPr>
        <w:jc w:val="both"/>
        <w:rPr>
          <w:rFonts w:asciiTheme="majorHAnsi" w:hAnsiTheme="majorHAnsi"/>
          <w:i/>
        </w:rPr>
      </w:pPr>
    </w:p>
    <w:p w14:paraId="05B3DD1F" w14:textId="77777777" w:rsidR="00947C76" w:rsidRDefault="00947C76" w:rsidP="00681BB2">
      <w:pPr>
        <w:jc w:val="both"/>
        <w:rPr>
          <w:rFonts w:asciiTheme="majorHAnsi" w:hAnsiTheme="majorHAnsi"/>
          <w:i/>
        </w:rPr>
      </w:pPr>
    </w:p>
    <w:p w14:paraId="603693CD" w14:textId="77777777" w:rsidR="0067429E" w:rsidRPr="00A20C56" w:rsidRDefault="0067429E" w:rsidP="00681BB2">
      <w:pPr>
        <w:jc w:val="both"/>
        <w:rPr>
          <w:rFonts w:asciiTheme="majorHAnsi" w:hAnsiTheme="majorHAnsi"/>
          <w:i/>
        </w:rPr>
      </w:pPr>
      <w:r w:rsidRPr="00A20C56">
        <w:rPr>
          <w:rFonts w:asciiTheme="majorHAnsi" w:hAnsiTheme="majorHAnsi"/>
          <w:i/>
        </w:rPr>
        <w:t xml:space="preserve">Ежегодно весенне-летний период каждый человек ждет с </w:t>
      </w:r>
      <w:r w:rsidR="00681BB2" w:rsidRPr="00A20C56">
        <w:rPr>
          <w:rFonts w:asciiTheme="majorHAnsi" w:hAnsiTheme="majorHAnsi"/>
          <w:i/>
        </w:rPr>
        <w:t xml:space="preserve"> </w:t>
      </w:r>
      <w:r w:rsidRPr="00A20C56">
        <w:rPr>
          <w:rFonts w:asciiTheme="majorHAnsi" w:hAnsiTheme="majorHAnsi"/>
          <w:i/>
        </w:rPr>
        <w:t>большой</w:t>
      </w:r>
      <w:r w:rsidR="00681BB2" w:rsidRPr="00A20C56">
        <w:rPr>
          <w:rFonts w:asciiTheme="majorHAnsi" w:hAnsiTheme="majorHAnsi"/>
          <w:i/>
        </w:rPr>
        <w:t xml:space="preserve"> </w:t>
      </w:r>
      <w:r w:rsidRPr="00A20C56">
        <w:rPr>
          <w:rFonts w:asciiTheme="majorHAnsi" w:hAnsiTheme="majorHAnsi"/>
          <w:i/>
        </w:rPr>
        <w:t xml:space="preserve"> радостью</w:t>
      </w:r>
      <w:r w:rsidR="00681BB2" w:rsidRPr="00A20C56">
        <w:rPr>
          <w:rFonts w:asciiTheme="majorHAnsi" w:hAnsiTheme="majorHAnsi"/>
          <w:i/>
        </w:rPr>
        <w:t xml:space="preserve"> </w:t>
      </w:r>
      <w:r w:rsidRPr="00A20C56">
        <w:rPr>
          <w:rFonts w:asciiTheme="majorHAnsi" w:hAnsiTheme="majorHAnsi"/>
          <w:i/>
        </w:rPr>
        <w:t xml:space="preserve"> и надеждой, планирует проведение отдыха на природе, а</w:t>
      </w:r>
      <w:r w:rsidR="00681BB2" w:rsidRPr="00A20C56">
        <w:rPr>
          <w:rFonts w:asciiTheme="majorHAnsi" w:hAnsiTheme="majorHAnsi"/>
          <w:i/>
        </w:rPr>
        <w:t xml:space="preserve"> </w:t>
      </w:r>
      <w:r w:rsidRPr="00A20C56">
        <w:rPr>
          <w:rFonts w:asciiTheme="majorHAnsi" w:hAnsiTheme="majorHAnsi"/>
          <w:i/>
        </w:rPr>
        <w:t xml:space="preserve"> также работу на своих приусадебных</w:t>
      </w:r>
      <w:r w:rsidR="00681BB2" w:rsidRPr="00A20C56">
        <w:rPr>
          <w:rFonts w:asciiTheme="majorHAnsi" w:hAnsiTheme="majorHAnsi"/>
          <w:i/>
        </w:rPr>
        <w:t xml:space="preserve"> </w:t>
      </w:r>
      <w:r w:rsidRPr="00A20C56">
        <w:rPr>
          <w:rFonts w:asciiTheme="majorHAnsi" w:hAnsiTheme="majorHAnsi"/>
          <w:i/>
        </w:rPr>
        <w:t xml:space="preserve"> участках</w:t>
      </w:r>
      <w:r w:rsidR="00681BB2" w:rsidRPr="00A20C56">
        <w:rPr>
          <w:rFonts w:asciiTheme="majorHAnsi" w:hAnsiTheme="majorHAnsi"/>
          <w:i/>
        </w:rPr>
        <w:t xml:space="preserve"> </w:t>
      </w:r>
      <w:r w:rsidRPr="00A20C56">
        <w:rPr>
          <w:rFonts w:asciiTheme="majorHAnsi" w:hAnsiTheme="majorHAnsi"/>
          <w:i/>
        </w:rPr>
        <w:t xml:space="preserve"> и дачах. </w:t>
      </w:r>
      <w:r w:rsidR="00681BB2" w:rsidRPr="00A20C56">
        <w:rPr>
          <w:rFonts w:asciiTheme="majorHAnsi" w:hAnsiTheme="majorHAnsi"/>
          <w:i/>
        </w:rPr>
        <w:t>При этом, некоторые забывают о необходимости соблюдения правил противопожарного режима. Беспечное, небрежное отношение к соблюдению правил пожарной безопасности, нередко становится причиной пожаров, в ходе которых уничтожаются садовые домики, сгорают постройки, гибнут люди…</w:t>
      </w:r>
    </w:p>
    <w:p w14:paraId="28D0F963" w14:textId="77777777" w:rsidR="00C6059E" w:rsidRPr="00A20C56" w:rsidRDefault="00243E2A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A20C56">
        <w:rPr>
          <w:rFonts w:asciiTheme="majorHAnsi" w:hAnsiTheme="majorHAnsi"/>
          <w:b/>
          <w:i/>
          <w:sz w:val="28"/>
          <w:szCs w:val="28"/>
        </w:rPr>
        <w:t xml:space="preserve">      </w:t>
      </w:r>
      <w:r w:rsidR="0067429E" w:rsidRPr="00A20C56">
        <w:rPr>
          <w:rFonts w:asciiTheme="majorHAnsi" w:hAnsiTheme="majorHAnsi"/>
          <w:b/>
          <w:i/>
          <w:sz w:val="28"/>
          <w:szCs w:val="28"/>
        </w:rPr>
        <w:t>Во избежание возникновения пожара</w:t>
      </w:r>
      <w:r w:rsidR="0067429E" w:rsidRPr="00A20C56">
        <w:rPr>
          <w:rFonts w:asciiTheme="majorHAnsi" w:hAnsiTheme="majorHAnsi"/>
          <w:b/>
          <w:i/>
          <w:sz w:val="24"/>
          <w:szCs w:val="24"/>
        </w:rPr>
        <w:t>:</w:t>
      </w:r>
    </w:p>
    <w:p w14:paraId="73FC239A" w14:textId="77777777" w:rsidR="00681BB2" w:rsidRPr="00A20C56" w:rsidRDefault="00681BB2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своевременно очищайте</w:t>
      </w:r>
      <w:r w:rsidR="00507645" w:rsidRPr="00A20C56">
        <w:rPr>
          <w:rFonts w:asciiTheme="majorHAnsi" w:hAnsiTheme="majorHAnsi"/>
          <w:sz w:val="24"/>
          <w:szCs w:val="24"/>
        </w:rPr>
        <w:t xml:space="preserve"> территорию своих участков от горючих отходов, мусора, тары, сухой травы, опавших листьев и т. п.;</w:t>
      </w:r>
    </w:p>
    <w:p w14:paraId="2AEEC694" w14:textId="77777777" w:rsidR="00507645" w:rsidRPr="00A20C56" w:rsidRDefault="00507645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не оставляйте на открытых площадках и во дворах емкости с легковоспламеняющимися и горючими жидкостями, горючими газами. Не храните их в садовых домиках;</w:t>
      </w:r>
    </w:p>
    <w:p w14:paraId="2544EA84" w14:textId="77777777" w:rsidR="00507645" w:rsidRPr="00A20C56" w:rsidRDefault="00507645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газовые баллоны для бытовых газовых приборов располагайте вне зданий в пристройках из негорючих материалов у глухого простенка, не ближе 5 м. от входа;</w:t>
      </w:r>
    </w:p>
    <w:p w14:paraId="5FE5A01E" w14:textId="77777777" w:rsidR="00507645" w:rsidRPr="00A20C56" w:rsidRDefault="00084EAC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 xml:space="preserve">воздержитесь от сжигания мусора, сухой травы и разведения костров на территориях, прилегающих к садовым домам и дачным постройкам, особенно в пожароопасный период. Не выбрасывайте </w:t>
      </w:r>
      <w:r w:rsidR="0041039F">
        <w:rPr>
          <w:rFonts w:asciiTheme="majorHAnsi" w:hAnsiTheme="majorHAnsi"/>
          <w:sz w:val="24"/>
          <w:szCs w:val="24"/>
        </w:rPr>
        <w:t>тлеющий</w:t>
      </w:r>
      <w:r w:rsidRPr="00A20C56">
        <w:rPr>
          <w:rFonts w:asciiTheme="majorHAnsi" w:hAnsiTheme="majorHAnsi"/>
          <w:sz w:val="24"/>
          <w:szCs w:val="24"/>
        </w:rPr>
        <w:t xml:space="preserve"> уголь и золу вблизи строений;</w:t>
      </w:r>
    </w:p>
    <w:p w14:paraId="073C9AC2" w14:textId="77777777" w:rsidR="00084EAC" w:rsidRPr="00A20C56" w:rsidRDefault="00084EAC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не оставляйте без присмотра включенными в сеть эле</w:t>
      </w:r>
      <w:r w:rsidR="0041039F">
        <w:rPr>
          <w:rFonts w:asciiTheme="majorHAnsi" w:hAnsiTheme="majorHAnsi"/>
          <w:sz w:val="24"/>
          <w:szCs w:val="24"/>
        </w:rPr>
        <w:t>к</w:t>
      </w:r>
      <w:r w:rsidRPr="00A20C56">
        <w:rPr>
          <w:rFonts w:asciiTheme="majorHAnsi" w:hAnsiTheme="majorHAnsi"/>
          <w:sz w:val="24"/>
          <w:szCs w:val="24"/>
        </w:rPr>
        <w:t>троприборы;</w:t>
      </w:r>
    </w:p>
    <w:p w14:paraId="3B09C19E" w14:textId="77777777" w:rsidR="00084EAC" w:rsidRPr="00A20C56" w:rsidRDefault="00084EAC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будьте осторожны с бытовым газом;</w:t>
      </w:r>
    </w:p>
    <w:p w14:paraId="0055ACA2" w14:textId="77777777" w:rsidR="00084EAC" w:rsidRPr="00A20C56" w:rsidRDefault="00084EAC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не пользуйтесь самодельными электрическими приборами. Не допускайте эксплуатацию ветхой электропроводки, неисправных розеток и выключателей. Не накрывайте светильники и лампы бумагой, тканью и другими горючими материалами. Не допускайте перегрузки электросетей;</w:t>
      </w:r>
    </w:p>
    <w:p w14:paraId="71CC7B58" w14:textId="77777777" w:rsidR="00084EAC" w:rsidRPr="00A20C56" w:rsidRDefault="00084EAC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содержите отопительные печи в исправном состоянии. Не нарушайте правила точки печей. Не допускайте перекаливание печей. Не применяйте для розжига печей бензин, керосин и другие горючие жидкости;</w:t>
      </w:r>
    </w:p>
    <w:p w14:paraId="4CA4DD86" w14:textId="77777777" w:rsidR="00084EAC" w:rsidRPr="00A20C56" w:rsidRDefault="00084EAC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не сушите на печах или возле них дрова и одежду;</w:t>
      </w:r>
    </w:p>
    <w:p w14:paraId="6BD33DF6" w14:textId="77777777" w:rsidR="00084EAC" w:rsidRPr="00A20C56" w:rsidRDefault="00084EAC" w:rsidP="00681BB2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не курите и не используйтесь открытым огнем в сараях и на чердаках, а также в других местах, где хранятся горючие материалы;</w:t>
      </w:r>
    </w:p>
    <w:p w14:paraId="21FCEFDE" w14:textId="77777777" w:rsidR="00A20C56" w:rsidRDefault="00084EAC" w:rsidP="00947C76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20C56">
        <w:rPr>
          <w:rFonts w:asciiTheme="majorHAnsi" w:hAnsiTheme="majorHAnsi"/>
          <w:sz w:val="24"/>
          <w:szCs w:val="24"/>
        </w:rPr>
        <w:t>на случай пожара или загорания имейте в удобном и доступном месте первичные средства пожаротушения: бочку с водой, ведро и огнетушитель.</w:t>
      </w:r>
    </w:p>
    <w:p w14:paraId="7F8AE7E5" w14:textId="77777777" w:rsidR="00947C76" w:rsidRPr="00947C76" w:rsidRDefault="00947C76" w:rsidP="00947C76">
      <w:pPr>
        <w:pStyle w:val="a5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</w:p>
    <w:p w14:paraId="0EEF2AA4" w14:textId="77777777" w:rsidR="00FA1EC7" w:rsidRPr="00A20C56" w:rsidRDefault="00FA1EC7" w:rsidP="00FA1EC7">
      <w:pPr>
        <w:jc w:val="center"/>
        <w:rPr>
          <w:rFonts w:asciiTheme="majorHAnsi" w:hAnsiTheme="majorHAnsi"/>
          <w:b/>
          <w:caps/>
          <w:sz w:val="32"/>
          <w:szCs w:val="32"/>
          <w14:glow w14:rad="101600">
            <w14:schemeClr w14:val="accent6">
              <w14:alpha w14:val="40000"/>
              <w14:lumMod w14:val="60000"/>
              <w14:lumOff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0C56">
        <w:rPr>
          <w:rFonts w:asciiTheme="majorHAnsi" w:hAnsiTheme="majorHAnsi"/>
          <w:b/>
          <w:caps/>
          <w:sz w:val="32"/>
          <w:szCs w:val="32"/>
          <w14:glow w14:rad="101600">
            <w14:schemeClr w14:val="accent6">
              <w14:alpha w14:val="40000"/>
              <w14:lumMod w14:val="60000"/>
              <w14:lumOff w14:val="40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ПОМНИТЕ: ПОЖАР ЛЕГЧЕ ПРЕДУПРЕДИТЬ, ЧЕМ ПОТУШИТЬ!!!</w:t>
      </w:r>
    </w:p>
    <w:p w14:paraId="08437F2B" w14:textId="77777777" w:rsidR="00A20C56" w:rsidRPr="00947C76" w:rsidRDefault="00A20C56" w:rsidP="00947C76">
      <w:pPr>
        <w:jc w:val="center"/>
        <w:rPr>
          <w:rFonts w:asciiTheme="majorHAnsi" w:hAnsiTheme="majorHAnsi"/>
          <w:b/>
          <w:sz w:val="24"/>
          <w:szCs w:val="24"/>
        </w:rPr>
      </w:pPr>
      <w:r w:rsidRPr="00A20C56">
        <w:rPr>
          <w:rFonts w:asciiTheme="majorHAnsi" w:hAnsiTheme="majorHAnsi"/>
          <w:b/>
          <w:sz w:val="24"/>
          <w:szCs w:val="24"/>
        </w:rPr>
        <w:t xml:space="preserve">ПРИ ОБНАРУЖЕНИИ ПОЖАРА ЗВОНИТЕ ПО НОМЕРУ </w:t>
      </w:r>
      <w:r w:rsidRPr="00A20C56">
        <w:rPr>
          <w:rFonts w:asciiTheme="majorHAnsi" w:hAnsiTheme="majorHAnsi"/>
          <w:b/>
          <w:color w:val="C00000"/>
          <w:sz w:val="32"/>
          <w:szCs w:val="32"/>
        </w:rPr>
        <w:t>«01»</w:t>
      </w:r>
      <w:r w:rsidRPr="00A20C56">
        <w:rPr>
          <w:rFonts w:asciiTheme="majorHAnsi" w:hAnsiTheme="majorHAnsi"/>
          <w:b/>
          <w:color w:val="C00000"/>
          <w:sz w:val="24"/>
          <w:szCs w:val="24"/>
        </w:rPr>
        <w:t xml:space="preserve"> </w:t>
      </w:r>
      <w:r w:rsidRPr="00A20C56">
        <w:rPr>
          <w:rFonts w:asciiTheme="majorHAnsi" w:hAnsiTheme="majorHAnsi"/>
          <w:b/>
          <w:sz w:val="24"/>
          <w:szCs w:val="24"/>
        </w:rPr>
        <w:t xml:space="preserve">ИЛИ </w:t>
      </w:r>
      <w:r w:rsidRPr="00A20C56">
        <w:rPr>
          <w:rFonts w:asciiTheme="majorHAnsi" w:hAnsiTheme="majorHAnsi"/>
          <w:b/>
          <w:color w:val="C00000"/>
          <w:sz w:val="32"/>
          <w:szCs w:val="32"/>
        </w:rPr>
        <w:t>«112»</w:t>
      </w:r>
    </w:p>
    <w:p w14:paraId="207240D5" w14:textId="77777777" w:rsidR="00947C76" w:rsidRDefault="00947C76" w:rsidP="00FA1EC7">
      <w:pPr>
        <w:jc w:val="right"/>
        <w:rPr>
          <w:i/>
          <w:sz w:val="24"/>
          <w:szCs w:val="24"/>
        </w:rPr>
      </w:pPr>
    </w:p>
    <w:p w14:paraId="5A2DE54C" w14:textId="77777777" w:rsidR="00FA1EC7" w:rsidRDefault="00FA1EC7" w:rsidP="00FA1EC7">
      <w:pPr>
        <w:jc w:val="right"/>
        <w:rPr>
          <w:i/>
          <w:sz w:val="24"/>
          <w:szCs w:val="24"/>
        </w:rPr>
      </w:pPr>
      <w:r w:rsidRPr="00FA1EC7">
        <w:rPr>
          <w:i/>
          <w:sz w:val="24"/>
          <w:szCs w:val="24"/>
        </w:rPr>
        <w:t>МКУ «Центр гражданской защиты» города Ярославля</w:t>
      </w:r>
    </w:p>
    <w:sectPr w:rsidR="00FA1EC7" w:rsidSect="00FA1EC7">
      <w:pgSz w:w="11906" w:h="16838"/>
      <w:pgMar w:top="28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9.6pt;height:9.6pt" o:bullet="t">
        <v:imagedata r:id="rId1" o:title="BD21298_"/>
      </v:shape>
    </w:pict>
  </w:numPicBullet>
  <w:numPicBullet w:numPicBulletId="1">
    <w:pict>
      <v:shape id="_x0000_i1122" type="#_x0000_t75" style="width:11.4pt;height:9.6pt" o:bullet="t">
        <v:imagedata r:id="rId2" o:title="BD21300_"/>
      </v:shape>
    </w:pict>
  </w:numPicBullet>
  <w:numPicBullet w:numPicBulletId="2">
    <w:pict>
      <v:shape id="_x0000_i1123" type="#_x0000_t75" style="width:230.4pt;height:312pt" o:bullet="t">
        <v:imagedata r:id="rId3" o:title="5507952-fire-on-white-fire-flame-vector"/>
      </v:shape>
    </w:pict>
  </w:numPicBullet>
  <w:numPicBullet w:numPicBulletId="3">
    <w:pict>
      <v:shape id="_x0000_i1124" type="#_x0000_t75" style="width:480pt;height:5in" o:bullet="t">
        <v:imagedata r:id="rId4" o:title="огнетуш"/>
      </v:shape>
    </w:pict>
  </w:numPicBullet>
  <w:numPicBullet w:numPicBulletId="4">
    <w:pict>
      <v:shape id="_x0000_i1125" type="#_x0000_t75" style="width:483.6pt;height:660pt" o:bullet="t">
        <v:imagedata r:id="rId5" o:title="fire-graphic"/>
      </v:shape>
    </w:pict>
  </w:numPicBullet>
  <w:abstractNum w:abstractNumId="0" w15:restartNumberingAfterBreak="0">
    <w:nsid w:val="66790AB1"/>
    <w:multiLevelType w:val="hybridMultilevel"/>
    <w:tmpl w:val="C29C6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30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C0"/>
    <w:rsid w:val="00084EAC"/>
    <w:rsid w:val="00243E2A"/>
    <w:rsid w:val="0041039F"/>
    <w:rsid w:val="00507645"/>
    <w:rsid w:val="0067429E"/>
    <w:rsid w:val="00681BB2"/>
    <w:rsid w:val="007113DD"/>
    <w:rsid w:val="009459C0"/>
    <w:rsid w:val="00947C76"/>
    <w:rsid w:val="00A20C56"/>
    <w:rsid w:val="00B47D32"/>
    <w:rsid w:val="00C6059E"/>
    <w:rsid w:val="00C7353D"/>
    <w:rsid w:val="00D7193F"/>
    <w:rsid w:val="00F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335"/>
  <w15:docId w15:val="{CDC47D9E-31DC-4593-9232-52BD6C89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BB2"/>
    <w:pPr>
      <w:ind w:left="720"/>
      <w:contextualSpacing/>
    </w:pPr>
  </w:style>
  <w:style w:type="character" w:customStyle="1" w:styleId="apple-converted-space">
    <w:name w:val="apple-converted-space"/>
    <w:basedOn w:val="a0"/>
    <w:rsid w:val="00FA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8376-BAC2-459C-97D7-BFB8654F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Перегудова, Анна Александровна</dc:creator>
  <cp:keywords/>
  <dc:description/>
  <cp:lastModifiedBy>User</cp:lastModifiedBy>
  <cp:revision>2</cp:revision>
  <dcterms:created xsi:type="dcterms:W3CDTF">2022-10-14T07:59:00Z</dcterms:created>
  <dcterms:modified xsi:type="dcterms:W3CDTF">2022-10-14T07:59:00Z</dcterms:modified>
</cp:coreProperties>
</file>